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190AD9" w:rsidRPr="00190AD9" w:rsidRDefault="00190AD9" w:rsidP="00190A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190AD9">
        <w:rPr>
          <w:rFonts w:ascii="Times New Roman" w:eastAsia="Calibri" w:hAnsi="Times New Roman" w:cs="Times New Roman"/>
          <w:sz w:val="24"/>
          <w:lang w:eastAsia="ru-RU"/>
        </w:rPr>
        <w:t>Муниципальное учреждение «Управление образования                                                                    Шалинского муниципального района Чеченской республики»</w:t>
      </w:r>
    </w:p>
    <w:p w:rsidR="00190AD9" w:rsidRPr="00190AD9" w:rsidRDefault="00190AD9" w:rsidP="00190A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190AD9">
        <w:rPr>
          <w:rFonts w:ascii="Times New Roman" w:eastAsia="Calibri" w:hAnsi="Times New Roman" w:cs="Times New Roman"/>
          <w:sz w:val="24"/>
          <w:lang w:eastAsia="ru-RU"/>
        </w:rPr>
        <w:t xml:space="preserve">Муниципальное бюджетное общеобразовательное учреждение                                                «Средняя общеобразовательная школа с. </w:t>
      </w:r>
      <w:proofErr w:type="spellStart"/>
      <w:r w:rsidRPr="00190AD9">
        <w:rPr>
          <w:rFonts w:ascii="Times New Roman" w:eastAsia="Calibri" w:hAnsi="Times New Roman" w:cs="Times New Roman"/>
          <w:sz w:val="24"/>
          <w:lang w:eastAsia="ru-RU"/>
        </w:rPr>
        <w:t>Мескер</w:t>
      </w:r>
      <w:proofErr w:type="spellEnd"/>
      <w:r w:rsidRPr="00190AD9">
        <w:rPr>
          <w:rFonts w:ascii="Times New Roman" w:eastAsia="Calibri" w:hAnsi="Times New Roman" w:cs="Times New Roman"/>
          <w:sz w:val="24"/>
          <w:lang w:eastAsia="ru-RU"/>
        </w:rPr>
        <w:t>-Юрт                                                               Шалинского муниципального района»</w:t>
      </w:r>
    </w:p>
    <w:p w:rsidR="00190AD9" w:rsidRPr="00190AD9" w:rsidRDefault="00190AD9" w:rsidP="00190A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190AD9">
        <w:rPr>
          <w:rFonts w:ascii="Times New Roman" w:eastAsia="Calibri" w:hAnsi="Times New Roman" w:cs="Times New Roman"/>
          <w:sz w:val="24"/>
          <w:lang w:eastAsia="ru-RU"/>
        </w:rPr>
        <w:t xml:space="preserve">(МБОУ «СОШ с. </w:t>
      </w:r>
      <w:proofErr w:type="spellStart"/>
      <w:r w:rsidRPr="00190AD9">
        <w:rPr>
          <w:rFonts w:ascii="Times New Roman" w:eastAsia="Calibri" w:hAnsi="Times New Roman" w:cs="Times New Roman"/>
          <w:sz w:val="24"/>
          <w:lang w:eastAsia="ru-RU"/>
        </w:rPr>
        <w:t>Мескер</w:t>
      </w:r>
      <w:proofErr w:type="spellEnd"/>
      <w:r w:rsidRPr="00190AD9">
        <w:rPr>
          <w:rFonts w:ascii="Times New Roman" w:eastAsia="Calibri" w:hAnsi="Times New Roman" w:cs="Times New Roman"/>
          <w:sz w:val="24"/>
          <w:lang w:eastAsia="ru-RU"/>
        </w:rPr>
        <w:t>-Юрт»)</w:t>
      </w: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  <w:r w:rsidRPr="00190AD9">
        <w:rPr>
          <w:rFonts w:ascii="Times New Roman" w:eastAsia="Calibri" w:hAnsi="Times New Roman" w:cs="Times New Roman"/>
          <w:b/>
          <w:sz w:val="32"/>
          <w:lang w:eastAsia="ru-RU"/>
        </w:rPr>
        <w:t xml:space="preserve">В рамках федерального проекта </w:t>
      </w: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  <w:r w:rsidRPr="00190AD9">
        <w:rPr>
          <w:rFonts w:ascii="Times New Roman" w:eastAsia="Calibri" w:hAnsi="Times New Roman" w:cs="Times New Roman"/>
          <w:b/>
          <w:sz w:val="32"/>
          <w:lang w:eastAsia="ru-RU"/>
        </w:rPr>
        <w:t>«Современная школа»</w:t>
      </w: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190A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4E75E9" wp14:editId="3B0E634E">
            <wp:extent cx="397192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2" b="2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190AD9">
        <w:rPr>
          <w:rFonts w:ascii="Times New Roman" w:eastAsia="Calibri" w:hAnsi="Times New Roman" w:cs="Times New Roman"/>
          <w:b/>
          <w:sz w:val="28"/>
          <w:lang w:eastAsia="ru-RU"/>
        </w:rPr>
        <w:t xml:space="preserve">Отчет  </w:t>
      </w: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190AD9">
        <w:rPr>
          <w:rFonts w:ascii="Times New Roman" w:eastAsia="Calibri" w:hAnsi="Times New Roman" w:cs="Times New Roman"/>
          <w:b/>
          <w:sz w:val="28"/>
          <w:lang w:eastAsia="ru-RU"/>
        </w:rPr>
        <w:t xml:space="preserve">психолога-консультанта </w:t>
      </w:r>
      <w:proofErr w:type="spellStart"/>
      <w:r w:rsidRPr="00190AD9">
        <w:rPr>
          <w:rFonts w:ascii="Times New Roman" w:eastAsia="Calibri" w:hAnsi="Times New Roman" w:cs="Times New Roman"/>
          <w:b/>
          <w:sz w:val="28"/>
          <w:lang w:eastAsia="ru-RU"/>
        </w:rPr>
        <w:t>Мальцаговой</w:t>
      </w:r>
      <w:proofErr w:type="spellEnd"/>
      <w:r w:rsidRPr="00190AD9">
        <w:rPr>
          <w:rFonts w:ascii="Times New Roman" w:eastAsia="Calibri" w:hAnsi="Times New Roman" w:cs="Times New Roman"/>
          <w:b/>
          <w:sz w:val="28"/>
          <w:lang w:eastAsia="ru-RU"/>
        </w:rPr>
        <w:t xml:space="preserve"> М.М.</w:t>
      </w: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lang w:eastAsia="ru-RU"/>
        </w:rPr>
        <w:t>за февраль 2022</w:t>
      </w:r>
      <w:r w:rsidRPr="00190AD9">
        <w:rPr>
          <w:rFonts w:ascii="Times New Roman" w:eastAsia="Calibri" w:hAnsi="Times New Roman" w:cs="Times New Roman"/>
          <w:b/>
          <w:sz w:val="28"/>
          <w:lang w:eastAsia="ru-RU"/>
        </w:rPr>
        <w:t>г.</w:t>
      </w: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Pr="00190AD9" w:rsidRDefault="00190AD9" w:rsidP="00190A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E02E7" w:rsidRPr="00DE02E7" w:rsidRDefault="00DE02E7" w:rsidP="00DE02E7">
      <w:pPr>
        <w:pStyle w:val="a9"/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</w:p>
    <w:p w:rsidR="00DE02E7" w:rsidRPr="00DE02E7" w:rsidRDefault="00DE02E7" w:rsidP="00DE02E7">
      <w:pPr>
        <w:pStyle w:val="a9"/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</w:p>
    <w:p w:rsidR="00DE02E7" w:rsidRPr="00DE02E7" w:rsidRDefault="00DE02E7" w:rsidP="00DE02E7">
      <w:pPr>
        <w:pStyle w:val="a9"/>
        <w:shd w:val="clear" w:color="auto" w:fill="FFFFFF"/>
        <w:spacing w:after="150"/>
        <w:jc w:val="center"/>
        <w:rPr>
          <w:rFonts w:ascii="Helvetica" w:hAnsi="Helvetica" w:cs="Helvetica"/>
          <w:b/>
          <w:color w:val="333333"/>
          <w:sz w:val="21"/>
          <w:szCs w:val="21"/>
        </w:rPr>
      </w:pPr>
      <w:r w:rsidRPr="00DE02E7">
        <w:rPr>
          <w:rFonts w:ascii="Helvetica" w:hAnsi="Helvetica" w:cs="Helvetica"/>
          <w:b/>
          <w:color w:val="333333"/>
          <w:sz w:val="21"/>
          <w:szCs w:val="21"/>
        </w:rPr>
        <w:t>Отчет</w:t>
      </w:r>
    </w:p>
    <w:p w:rsidR="00DE02E7" w:rsidRPr="00DE02E7" w:rsidRDefault="00DE02E7" w:rsidP="00DE02E7">
      <w:pPr>
        <w:pStyle w:val="a9"/>
        <w:shd w:val="clear" w:color="auto" w:fill="FFFFFF"/>
        <w:spacing w:after="150"/>
        <w:jc w:val="center"/>
        <w:rPr>
          <w:rFonts w:ascii="Helvetica" w:hAnsi="Helvetica" w:cs="Helvetica"/>
          <w:b/>
          <w:color w:val="333333"/>
          <w:sz w:val="21"/>
          <w:szCs w:val="21"/>
        </w:rPr>
      </w:pPr>
      <w:r w:rsidRPr="00DE02E7">
        <w:rPr>
          <w:rFonts w:ascii="Helvetica" w:hAnsi="Helvetica" w:cs="Helvetica"/>
          <w:b/>
          <w:color w:val="333333"/>
          <w:sz w:val="21"/>
          <w:szCs w:val="21"/>
        </w:rPr>
        <w:t>о проведенном семинаре с родителями на тему:</w:t>
      </w:r>
    </w:p>
    <w:p w:rsidR="00DE02E7" w:rsidRPr="00DE02E7" w:rsidRDefault="00DE02E7" w:rsidP="00DE02E7">
      <w:pPr>
        <w:pStyle w:val="a9"/>
        <w:shd w:val="clear" w:color="auto" w:fill="FFFFFF"/>
        <w:spacing w:after="150"/>
        <w:jc w:val="center"/>
        <w:rPr>
          <w:rFonts w:ascii="Helvetica" w:hAnsi="Helvetica" w:cs="Helvetica"/>
          <w:b/>
          <w:color w:val="333333"/>
          <w:sz w:val="21"/>
          <w:szCs w:val="21"/>
        </w:rPr>
      </w:pPr>
      <w:r>
        <w:rPr>
          <w:rFonts w:ascii="Helvetica" w:hAnsi="Helvetica" w:cs="Helvetica"/>
          <w:b/>
          <w:color w:val="333333"/>
          <w:sz w:val="21"/>
          <w:szCs w:val="21"/>
        </w:rPr>
        <w:t>«Особенности взаимодействия с ребенком в критические периоды</w:t>
      </w:r>
      <w:r w:rsidRPr="00DE02E7">
        <w:rPr>
          <w:rFonts w:ascii="Helvetica" w:hAnsi="Helvetica" w:cs="Helvetica"/>
          <w:b/>
          <w:color w:val="333333"/>
          <w:sz w:val="21"/>
          <w:szCs w:val="21"/>
        </w:rPr>
        <w:t>»</w:t>
      </w:r>
    </w:p>
    <w:p w:rsidR="00DE02E7" w:rsidRPr="00DE02E7" w:rsidRDefault="00DE02E7" w:rsidP="00DE02E7">
      <w:pPr>
        <w:pStyle w:val="a9"/>
        <w:shd w:val="clear" w:color="auto" w:fill="FFFFFF"/>
        <w:spacing w:after="150"/>
        <w:rPr>
          <w:rFonts w:ascii="Helvetica" w:hAnsi="Helvetica" w:cs="Helvetica"/>
          <w:b/>
          <w:color w:val="333333"/>
          <w:sz w:val="21"/>
          <w:szCs w:val="21"/>
        </w:rPr>
      </w:pPr>
    </w:p>
    <w:p w:rsidR="00DE02E7" w:rsidRPr="00DE02E7" w:rsidRDefault="00DE02E7" w:rsidP="00DE02E7">
      <w:pPr>
        <w:pStyle w:val="a9"/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DE02E7">
        <w:rPr>
          <w:rFonts w:ascii="Helvetica" w:hAnsi="Helvetica" w:cs="Helvetica"/>
          <w:color w:val="333333"/>
          <w:sz w:val="21"/>
          <w:szCs w:val="21"/>
        </w:rPr>
        <w:t xml:space="preserve"> Присутствовало</w:t>
      </w:r>
      <w:proofErr w:type="gramStart"/>
      <w:r w:rsidRPr="00DE02E7">
        <w:rPr>
          <w:rFonts w:ascii="Helvetica" w:hAnsi="Helvetica" w:cs="Helvetica"/>
          <w:color w:val="333333"/>
          <w:sz w:val="21"/>
          <w:szCs w:val="21"/>
        </w:rPr>
        <w:t xml:space="preserve"> :</w:t>
      </w:r>
      <w:proofErr w:type="gramEnd"/>
      <w:r w:rsidRPr="00DE02E7">
        <w:rPr>
          <w:rFonts w:ascii="Helvetica" w:hAnsi="Helvetica" w:cs="Helvetica"/>
          <w:color w:val="333333"/>
          <w:sz w:val="21"/>
          <w:szCs w:val="21"/>
        </w:rPr>
        <w:t xml:space="preserve"> 20 человек ( родители)</w:t>
      </w:r>
    </w:p>
    <w:p w:rsidR="00190AD9" w:rsidRDefault="00907C42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Ссылка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Инстаграмм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</w:t>
      </w:r>
      <w:hyperlink r:id="rId9" w:history="1">
        <w:r w:rsidRPr="0088430C">
          <w:rPr>
            <w:rStyle w:val="aa"/>
            <w:rFonts w:ascii="Helvetica" w:hAnsi="Helvetica" w:cs="Helvetica"/>
            <w:sz w:val="21"/>
            <w:szCs w:val="21"/>
          </w:rPr>
          <w:t>https://www.instagram.com/p/CaPS2VkoBSJ/?utm_medium=copy_link</w:t>
        </w:r>
      </w:hyperlink>
    </w:p>
    <w:p w:rsidR="000730C0" w:rsidRPr="000730C0" w:rsidRDefault="000730C0" w:rsidP="000730C0">
      <w:pPr>
        <w:pStyle w:val="a9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0730C0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Цели занятия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:</w:t>
      </w:r>
    </w:p>
    <w:p w:rsidR="000730C0" w:rsidRPr="000730C0" w:rsidRDefault="000730C0" w:rsidP="000730C0">
      <w:pPr>
        <w:pStyle w:val="a9"/>
        <w:numPr>
          <w:ilvl w:val="0"/>
          <w:numId w:val="3"/>
        </w:numPr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0730C0">
        <w:rPr>
          <w:rFonts w:ascii="Helvetica" w:hAnsi="Helvetica" w:cs="Helvetica"/>
          <w:color w:val="333333"/>
          <w:sz w:val="21"/>
          <w:szCs w:val="21"/>
        </w:rPr>
        <w:t>познаком</w:t>
      </w:r>
      <w:r>
        <w:rPr>
          <w:rFonts w:ascii="Helvetica" w:hAnsi="Helvetica" w:cs="Helvetica"/>
          <w:color w:val="333333"/>
          <w:sz w:val="21"/>
          <w:szCs w:val="21"/>
        </w:rPr>
        <w:t xml:space="preserve">ить родителей </w:t>
      </w:r>
      <w:r w:rsidRPr="000730C0">
        <w:rPr>
          <w:rFonts w:ascii="Helvetica" w:hAnsi="Helvetica" w:cs="Helvetica"/>
          <w:color w:val="333333"/>
          <w:sz w:val="21"/>
          <w:szCs w:val="21"/>
        </w:rPr>
        <w:t xml:space="preserve"> с особ</w:t>
      </w:r>
      <w:r>
        <w:rPr>
          <w:rFonts w:ascii="Helvetica" w:hAnsi="Helvetica" w:cs="Helvetica"/>
          <w:color w:val="333333"/>
          <w:sz w:val="21"/>
          <w:szCs w:val="21"/>
        </w:rPr>
        <w:t>енностями взаимодействия с детьми в критические периоды;</w:t>
      </w:r>
    </w:p>
    <w:p w:rsidR="000730C0" w:rsidRPr="000730C0" w:rsidRDefault="000730C0" w:rsidP="000730C0">
      <w:pPr>
        <w:pStyle w:val="a9"/>
        <w:numPr>
          <w:ilvl w:val="0"/>
          <w:numId w:val="3"/>
        </w:numPr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0730C0">
        <w:rPr>
          <w:rFonts w:ascii="Helvetica" w:hAnsi="Helvetica" w:cs="Helvetica"/>
          <w:color w:val="333333"/>
          <w:sz w:val="21"/>
          <w:szCs w:val="21"/>
        </w:rPr>
        <w:t>определить понятие кризиса</w:t>
      </w:r>
      <w:r>
        <w:rPr>
          <w:rFonts w:ascii="Helvetica" w:hAnsi="Helvetica" w:cs="Helvetica"/>
          <w:color w:val="333333"/>
          <w:sz w:val="21"/>
          <w:szCs w:val="21"/>
        </w:rPr>
        <w:t>»</w:t>
      </w:r>
    </w:p>
    <w:p w:rsidR="000730C0" w:rsidRPr="000730C0" w:rsidRDefault="000730C0" w:rsidP="000730C0">
      <w:pPr>
        <w:pStyle w:val="a9"/>
        <w:numPr>
          <w:ilvl w:val="0"/>
          <w:numId w:val="3"/>
        </w:numPr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0730C0">
        <w:rPr>
          <w:rFonts w:ascii="Helvetica" w:hAnsi="Helvetica" w:cs="Helvetica"/>
          <w:color w:val="333333"/>
          <w:sz w:val="21"/>
          <w:szCs w:val="21"/>
        </w:rPr>
        <w:t>наметить пути преодоления кризисных состояний, дать подробные рекомендации по оптимизации взаимоотношений с детьми в период взросления</w:t>
      </w:r>
      <w:r>
        <w:rPr>
          <w:rFonts w:ascii="Helvetica" w:hAnsi="Helvetica" w:cs="Helvetica"/>
          <w:color w:val="333333"/>
          <w:sz w:val="21"/>
          <w:szCs w:val="21"/>
        </w:rPr>
        <w:t>;</w:t>
      </w:r>
    </w:p>
    <w:p w:rsidR="000730C0" w:rsidRPr="000730C0" w:rsidRDefault="000730C0" w:rsidP="000730C0">
      <w:pPr>
        <w:pStyle w:val="a9"/>
        <w:numPr>
          <w:ilvl w:val="0"/>
          <w:numId w:val="3"/>
        </w:numPr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0730C0">
        <w:rPr>
          <w:rFonts w:ascii="Helvetica" w:hAnsi="Helvetica" w:cs="Helvetica"/>
          <w:color w:val="333333"/>
          <w:sz w:val="21"/>
          <w:szCs w:val="21"/>
        </w:rPr>
        <w:t>ответить на вопросы родителей</w:t>
      </w:r>
      <w:r>
        <w:rPr>
          <w:rFonts w:ascii="Helvetica" w:hAnsi="Helvetica" w:cs="Helvetica"/>
          <w:color w:val="333333"/>
          <w:sz w:val="21"/>
          <w:szCs w:val="21"/>
        </w:rPr>
        <w:t>;</w:t>
      </w:r>
    </w:p>
    <w:p w:rsidR="000730C0" w:rsidRPr="000730C0" w:rsidRDefault="000730C0" w:rsidP="000730C0">
      <w:pPr>
        <w:pStyle w:val="a9"/>
        <w:numPr>
          <w:ilvl w:val="0"/>
          <w:numId w:val="3"/>
        </w:numPr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0730C0">
        <w:rPr>
          <w:rFonts w:ascii="Helvetica" w:hAnsi="Helvetica" w:cs="Helvetica"/>
          <w:color w:val="333333"/>
          <w:sz w:val="21"/>
          <w:szCs w:val="21"/>
        </w:rPr>
        <w:t>оказать психологическую поддержку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0730C0" w:rsidRDefault="000730C0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07C42" w:rsidRDefault="000730C0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Оборудование: компьютер, презентация, лекция.</w:t>
      </w:r>
    </w:p>
    <w:p w:rsidR="000730C0" w:rsidRPr="000730C0" w:rsidRDefault="000730C0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Возрастные кризисы у детей, каковы их признаки, как они проявляются.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 xml:space="preserve">Первым признаком наступления возрастного кризиса у ребенка, является огромное количество негативных проявлений. Если вы видите, что ваше чадо «как будто подменили», что маленький человечек стал капризным, раздражительным, а любое ваше слово он воспринимает в штыки,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значит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вы добрались до периода, когда ваш кроха переживает очередную волну взросления, и вам следует набраться терпения, чтобы одолеть эту напасть. Возрастные кризисы у детей переживаются каждым ребенком по-разному, поскольку все они наделены разным характером и темпераментом, вот почему некоторые ребятишки, спокойно переносят этот сложный период. Другие, напротив, становятся неуправляемыми и доставляют массу неудо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бств св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оим родителям, ведь вряд ли какая-нибудь мама будет в восторге от ежедневных истерик малыша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,</w:t>
      </w:r>
      <w:r>
        <w:rPr>
          <w:rFonts w:ascii="Helvetica" w:hAnsi="Helvetica" w:cs="Helvetica"/>
          <w:color w:val="333333"/>
          <w:sz w:val="21"/>
          <w:szCs w:val="21"/>
        </w:rPr>
        <w:t> пререканий с сыном-школьником и бесконечных протестов подростка.</w:t>
      </w:r>
    </w:p>
    <w:p w:rsidR="00DE02E7" w:rsidRDefault="00190AD9" w:rsidP="00DE02E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Возрастные кризисы у детей – тяжелое время не только для родителей, но и для ребенка. Поэтому вы неустанно должны помогать и поддерживать вашего малыша. Не следует тотально контролировать ребенка, отвечать криком на крик и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применять телесные наказания</w:t>
      </w:r>
      <w:r>
        <w:rPr>
          <w:rFonts w:ascii="Helvetica" w:hAnsi="Helvetica" w:cs="Helvetica"/>
          <w:color w:val="333333"/>
          <w:sz w:val="21"/>
          <w:szCs w:val="21"/>
        </w:rPr>
        <w:t>. Этим вы только подольете масла в огонь. Если вы будете готовы встретиться с проблемой взросления ребенка лицом к лицу, то у вас получится пережить эту ситуацию с «наименьшими» потерями и помочь своему ребенку справиться с самими собой.</w:t>
      </w:r>
      <w:r w:rsidR="00DE02E7" w:rsidRPr="00DE02E7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DE02E7">
        <w:rPr>
          <w:rFonts w:ascii="Helvetica" w:hAnsi="Helvetica" w:cs="Helvetica"/>
          <w:color w:val="333333"/>
          <w:sz w:val="21"/>
          <w:szCs w:val="21"/>
        </w:rPr>
        <w:t>В детской психологии принято выделять:</w:t>
      </w:r>
    </w:p>
    <w:p w:rsidR="00DE02E7" w:rsidRDefault="00DE02E7" w:rsidP="00DE02E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Кризис новорождённости.</w:t>
      </w:r>
    </w:p>
    <w:p w:rsidR="00DE02E7" w:rsidRDefault="00DE02E7" w:rsidP="00DE02E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Кризис одного года.</w:t>
      </w:r>
    </w:p>
    <w:p w:rsidR="00DE02E7" w:rsidRDefault="00DE02E7" w:rsidP="00DE02E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Кризис 3 лет</w:t>
      </w:r>
    </w:p>
    <w:p w:rsidR="00DE02E7" w:rsidRDefault="00DE02E7" w:rsidP="00DE02E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Кризис 7 лет</w:t>
      </w:r>
    </w:p>
    <w:p w:rsidR="00DE02E7" w:rsidRDefault="00DE02E7" w:rsidP="00DE02E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Кризис подростковый 12- 14 лет</w:t>
      </w:r>
    </w:p>
    <w:p w:rsidR="00DE02E7" w:rsidRDefault="00DE02E7" w:rsidP="00DE02E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Кризис юности 17 – 18 лет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Кризис первого года жизни ребенка</w:t>
      </w:r>
      <w:r>
        <w:rPr>
          <w:rFonts w:ascii="Helvetica" w:hAnsi="Helvetica" w:cs="Helvetica"/>
          <w:color w:val="333333"/>
          <w:sz w:val="21"/>
          <w:szCs w:val="21"/>
        </w:rPr>
        <w:t> Кризис первого года жизни ребенка, когда он появляется впервые и как его распознать? Как бы это странно не звучало, но первый возрастной кризис случается у детей еще в период новорожденности. Такие кризисы происходят примерно раз в 3 месяца и связаны они с активным развитием мышления и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моторики ребенка</w:t>
      </w:r>
      <w:r>
        <w:rPr>
          <w:rFonts w:ascii="Helvetica" w:hAnsi="Helvetica" w:cs="Helvetica"/>
          <w:color w:val="333333"/>
          <w:sz w:val="21"/>
          <w:szCs w:val="21"/>
        </w:rPr>
        <w:t>. В кризис 3 месяцев ребенка (и далее через каждые 3 месяца до года) он становится наиболее капризным и требует к себе повышенного внимания со стороны взрослых. Этот возрастной кризис ребенок должен «переживать вместе с мамой», поскольку в период младенчества для крохи очень важно осознавать то, что мама всегда где-то рядом и не оставит его одного. Лучшим лекарством для вашего крохи станет любовь и забота окружающих.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Кризис 3 лет у детей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Кризис трех лет у ребенка</w:t>
      </w:r>
      <w:r>
        <w:rPr>
          <w:rFonts w:ascii="Helvetica" w:hAnsi="Helvetica" w:cs="Helvetica"/>
          <w:color w:val="333333"/>
          <w:sz w:val="21"/>
          <w:szCs w:val="21"/>
        </w:rPr>
        <w:t>, также как и кризис одного года часто сопровождается истериками и непослушанием малыша. Очень часто у родителей складывается ощущение, что ребенок, как будто бы нарочно делает им все назло. Малыш становится совершенно неуправляемым и упрямым, каждое нарекание в его адрес вызывает бурю эмоций, а любой не выполненный каприз малыша приводит к истерикам, которые он зачастую устраивает «на публике» и заставляет краснеть за него своих родителей.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Это связано с тем, что в возрасте трех лет ребенок уже достаточно хорошо осознает то, что он является отдельной личностью, но, тем не менее, ваш кроха все еще нуждается в опеке и заботе мамы и папы. Чтобы преодолеть кризис трех лет у ребенка, родители должны предоставить своему крохе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немного больше самостоятельности</w:t>
      </w:r>
      <w:r>
        <w:rPr>
          <w:rFonts w:ascii="Helvetica" w:hAnsi="Helvetica" w:cs="Helvetica"/>
          <w:color w:val="333333"/>
          <w:sz w:val="21"/>
          <w:szCs w:val="21"/>
        </w:rPr>
        <w:t>, не подвергать все его действия тотальному контролю, но в то же время быть как нельзя ближе к малышу, общаться с крохой и позволять ему делиться своими проблемами.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Безусловно, дисциплина играет немаловажную роль для скорейшего преодоления возрастного кризиса, но родители должны помнить о том, что запрещая что-то малышу, они должны быть последовательны, иначе это даст повод ребенку устраивать истерики, чтобы манипулировать своими близкими.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Кризис у ребенка в 7 лет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Кризис семилетнего ребенка, также как и кризис у трехлетки, сопровождается резкой сменой поведения. В этот период создается впечатление, что ребенок не слышит замечания и просьбы взрослых, также ребенок в это время позволяет себе отступить от дозволенных рамок: он пререкается, оговаривается,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кривляется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. Довольно часто кризис у семилетнего ребенка связан с началом его учебной деятельности. Стоит помнить, что детская психика – довольно сложна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малопредсказуема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поэтому этот кризисный период может начаться раньше (в 5-6-летнем возрасте) или позже (8-9лет). Главная причина этого кризиса заключается в том, что малыш переоценивает свои возможности.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же проявляется кризис в 7 лет? Ваш малыш стал быстро уставать, появилась раздражительность, нервозность, необъяснимые вспышки гнева и ярости? Тогда самое время бить тревогу, а точнее, более внимательно относиться к ребенку. В это время ребенок может быть чересчур активным, а может наоборот замкнуться в себе. Он стремится подражать взрослым во всем, у него появляются тревожность и страхи, а также неуверенность в себе.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 семи годам игра постепенно отходит на второе место, уступая обучению. Теперь ребенок познает мир совсем по-другому. Этот процесс скорее связан не с началом обучения в школе, а с тем, что ребенок пересматривает собственную личность. В это время ребенок учиться осознавать свои эмоции, теперь он понимает, по какому поводу он огорчен или испытывает радость. Болезненно малыш переживает, если его внутреннее «Я» не соответствует идеальному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Если прежде вашему крохе было достаточно просто быть уверенным в том, что он лучше всех, то теперь ему необходимо уяснить, действительно ли это так и почему. Для того чтобы оценить себя, ребенок следит за реакцией окружающих на его поведение и довольно критично анализирует все происходящее.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Кризис подросткового возраста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Подростковый кризис приходится на возраст 12–14 лет. По продолжительности он больше, чем все другие кризисные периоды. Л.И.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Божович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считает, что это связано с более быстрым темпом физического и умственного развития подростов, приводящим к образованию потребностей, которые не могут быть удовлетворены в силу недостаточной социальной зрелости школьников.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Подростковый кризис характеризуется тем, что в этом возрасте меняются взаимоотношения подростков с окружающими. Они начинают предъявлять повышенные требования к себе 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ко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взрослым и протестуют против обращения с ними как с маленькими.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данном этапе кардинально меняется поведение детей: многие из них становятся грубыми, неуправляемыми, все делают наперекор старшим, не подчиняются им, игнорируют замечания (подростковый негативизм) или, наоборот, могут замкнуться в себе.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Если взрослые с пониманием относятся к потребностям ребенка и при первых негативных проявлениях перестраивают свои отношения с детьми, то переходный период протекает не так бурно и болезненно для обеих сторон. В противном случае подростковый кризис протекает очень бурно. На него влияют внешние и внутренние факторы.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внешним факторам </w:t>
      </w:r>
      <w:r>
        <w:rPr>
          <w:rFonts w:ascii="Helvetica" w:hAnsi="Helvetica" w:cs="Helvetica"/>
          <w:color w:val="333333"/>
          <w:sz w:val="21"/>
          <w:szCs w:val="21"/>
        </w:rPr>
        <w:t xml:space="preserve">можно отнести продолжающийся контроль со стороны взрослых, зависимость и опека, которые подростку кажутся чрезмерными. Он стремится освободиться от них, считая себя достаточно взрослым для того, чтобы принимать самостоятельно решения и действовать так, как он считает нужным. Подросток находится в достаточно сложной ситуации: с одной стороны, он действительно стал более взрослым, но, с другой стороны, в его психологии и поведении сохранились детские черты – он недостаточно серьезно относится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к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своим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обязанностям, не может действовать ответственно и самостоятельно. Все это приводит к тому, что взрослые не могут воспринимать его как равного себе.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Однако взрослому необходимо изменить отношение к подростку, иначе с его стороны может возникнуть сопротивление, которое со временем приведет к недопониманию между взрослым и подростком и межличностному конфликту, а затем – к задержке личностного развития. У подростка может появиться ощущение ненужности, апатии, отчуждения, утвердиться мнение, что взрослые не могут его понять и помочь. В результате в тот момент, когда подростку действительно понадобятся поддержка и помощь старших, произойдет его эмоциональное отторжение от взрослого, и последний утратит возможность оказывать влияние на ребенка и помогать ему.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Чтобы избежать подобных проблем, следует строить отношения с подростком на основе доверия, уважения, по-дружески. Созданию таких отношений способствует привлечение подростка к какой-нибудь серьезной работе.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Внутренние факторы </w:t>
      </w:r>
      <w:r>
        <w:rPr>
          <w:rFonts w:ascii="Helvetica" w:hAnsi="Helvetica" w:cs="Helvetica"/>
          <w:color w:val="333333"/>
          <w:sz w:val="21"/>
          <w:szCs w:val="21"/>
        </w:rPr>
        <w:t>отражают личностное развитие подростка. Изменяются привычки и черты характера, мешающие ему осуществлять задуманное: нарушаются внутренние запреты, утрачивается привычка подчиняться взрослым и др. Появляется стремление к личностному самосовершенствованию, которое происходит через развитие самопознания (рефлексию), самовыражения, самоутверждения. Подросток критически относится к своим недостаткам, как физическим, так и личностным (особенностям характера), переживает из-за тех черт характера, которые мешают ему в установлении дружеских контактов и взаимоотношениях с людьми. Негативные высказывания в его адрес могут привести к аффективным вспышкам и конфликтам.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этом возрасте идет усиленный рост организма, что влечет за собой поведенческие изменения и эмоциональные вспышки: подросток начинает сильно нервничать, обвинять себя в несостоятельности, что ведет к внутреннему напряжению, с которым ему трудно справиться.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Поведенческие изменения  </w:t>
      </w:r>
      <w:r>
        <w:rPr>
          <w:rFonts w:ascii="Helvetica" w:hAnsi="Helvetica" w:cs="Helvetica"/>
          <w:color w:val="333333"/>
          <w:sz w:val="21"/>
          <w:szCs w:val="21"/>
        </w:rPr>
        <w:t xml:space="preserve">проявляются в желании «испытать все, пройти через все», прослеживается склонность к риску. Подростка притягивает все, что ранее находилось под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запретом. Многие из «любопытства» пробуют алкоголь, наркотики, начинают курить. Если это делается не из любопытства, а из-за куража, может возникнуть психологическая зависимость от наркотических веществ, хотя иногда и любопытство приводит к стойкой зависимости.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этом возрасте происходит духовный рост и меняется психический статус. Рефлексия, которая распространяется на окружающий мир и самого себя, приводит к внутренним противоречиям, в основе, которых лежит потеря идентичности с самим собой, несовпадение прежних представлений о себе с сегодняшним образом. Данные противоречия могут привести к навязчивым состояниям: сомнениям, страхам, угнетающим мыслям о себе.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Проявление негативизма может выражаться у некоторых подростков в бессмысленном противостоянии другим, немотивированном противоречии (чаще всего взрослым) и другими протестными реакциями. Взрослым (учителям, родителям, близким) необходимо перестроить отношения с подростком, постараться понять его проблемы и сделать переходный период менее болезненным.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Кризис 17 лет (от 15 до 17 лет)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. </w:t>
      </w:r>
      <w:r>
        <w:rPr>
          <w:rFonts w:ascii="Helvetica" w:hAnsi="Helvetica" w:cs="Helvetica"/>
          <w:color w:val="333333"/>
          <w:sz w:val="21"/>
          <w:szCs w:val="21"/>
        </w:rPr>
        <w:t>В это время ребенок оказывается на пороге реальной взрослой жизни.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Большинство 17-летних школьников ориентируются на продолжение образования, немногие – на поиски работы. Ценность образования – большое благо, но в то же время достижение поставленной цели сложно. Для тех, кто тяжело переживает кризис 17 лет, характерны различные страхи. Резкая смена образа жизни, включение в новые виды деятельности, общение с новыми людьми вызывают значительную напряженность. Новая жизненная ситуация требует адаптации к ней. Помогают адаптироваться в основном два фактора: поддержка семьи и уверенность в себе, чувство компетентности. Устремленность в будущее. Период стабилизации Личности. В это время складывается система устойчивых взглядов на мир и свое место в нем – мировоззрение. Известны связанные с этим юношеский максимализм в оценках, страстность в отстаивании своей точки зрения. Центральным новообразованием периода становится самоопределение, профессиональное и личностное.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Что нужно знать о кризисах?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190AD9" w:rsidRDefault="00190AD9" w:rsidP="00190AD9">
      <w:pPr>
        <w:pStyle w:val="a9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Кризисы развития неизбежны и в определённое время возникают у всех детей, только у одних кризис протекает почти незаметно, сглажено, а у других бурно и очень болезненно.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190AD9" w:rsidRDefault="00190AD9" w:rsidP="00190AD9">
      <w:pPr>
        <w:pStyle w:val="a9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Независимо от характера протекания кризиса, появление его симптомов говорит о том, что ребёнок стал старше и готов к более серьёзной деятельности и более взрослым отношениям с окружающими.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3.Главное в кризисе развития не его негативный характер, а изменения в детском самосознании - формирование внутренней социальной позиции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.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Как пережить кризисы у детей?</w:t>
      </w:r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пережить кризисы у детей? В заключение хотелось бы пожелать вам сохранять спокойствие в любой ситуации. Любой из нас когда-то сталкивался с проблемой взросления во времена своей юности и детства. Учитесь на примере и ошибках своих родителей, подкрепляйте их опыт полезной литературой. Постарайтесь смотреть на мир глазами ребенка, будьте рядом, когда ваш кроха нуждается в поддержке, и вам будет легче преодолеть любой возрастной кризис детей.</w:t>
      </w:r>
    </w:p>
    <w:p w:rsidR="000730C0" w:rsidRDefault="000730C0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bookmarkStart w:id="0" w:name="_GoBack"/>
      <w:bookmarkEnd w:id="0"/>
    </w:p>
    <w:p w:rsidR="00190AD9" w:rsidRDefault="00190AD9" w:rsidP="00190AD9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 </w:t>
      </w:r>
    </w:p>
    <w:p w:rsidR="00903F30" w:rsidRDefault="00190AD9">
      <w:r>
        <w:rPr>
          <w:noProof/>
          <w:lang w:eastAsia="ru-RU"/>
        </w:rPr>
        <w:drawing>
          <wp:inline distT="0" distB="0" distL="0" distR="0" wp14:anchorId="0966C828" wp14:editId="47196B64">
            <wp:extent cx="5940425" cy="4449518"/>
            <wp:effectExtent l="0" t="0" r="3175" b="8255"/>
            <wp:docPr id="1" name="Рисунок 1" descr="Фокус нашего конт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кус нашего контрол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AF0" w:rsidRDefault="004C4AF0" w:rsidP="00190AD9">
      <w:pPr>
        <w:spacing w:after="0" w:line="240" w:lineRule="auto"/>
      </w:pPr>
      <w:r>
        <w:separator/>
      </w:r>
    </w:p>
  </w:endnote>
  <w:endnote w:type="continuationSeparator" w:id="0">
    <w:p w:rsidR="004C4AF0" w:rsidRDefault="004C4AF0" w:rsidP="00190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AF0" w:rsidRDefault="004C4AF0" w:rsidP="00190AD9">
      <w:pPr>
        <w:spacing w:after="0" w:line="240" w:lineRule="auto"/>
      </w:pPr>
      <w:r>
        <w:separator/>
      </w:r>
    </w:p>
  </w:footnote>
  <w:footnote w:type="continuationSeparator" w:id="0">
    <w:p w:rsidR="004C4AF0" w:rsidRDefault="004C4AF0" w:rsidP="00190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E25F3"/>
    <w:multiLevelType w:val="multilevel"/>
    <w:tmpl w:val="22C2B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5C4130"/>
    <w:multiLevelType w:val="multilevel"/>
    <w:tmpl w:val="2D58D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2942F9"/>
    <w:multiLevelType w:val="multilevel"/>
    <w:tmpl w:val="2A2E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C0"/>
    <w:rsid w:val="000605C0"/>
    <w:rsid w:val="000730C0"/>
    <w:rsid w:val="000B3BEA"/>
    <w:rsid w:val="00190AD9"/>
    <w:rsid w:val="004C4AF0"/>
    <w:rsid w:val="00903F30"/>
    <w:rsid w:val="00907C42"/>
    <w:rsid w:val="00DE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0AD9"/>
  </w:style>
  <w:style w:type="paragraph" w:styleId="a7">
    <w:name w:val="footer"/>
    <w:basedOn w:val="a"/>
    <w:link w:val="a8"/>
    <w:uiPriority w:val="99"/>
    <w:unhideWhenUsed/>
    <w:rsid w:val="0019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0AD9"/>
  </w:style>
  <w:style w:type="paragraph" w:styleId="a9">
    <w:name w:val="Normal (Web)"/>
    <w:basedOn w:val="a"/>
    <w:uiPriority w:val="99"/>
    <w:semiHidden/>
    <w:unhideWhenUsed/>
    <w:rsid w:val="0019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07C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0AD9"/>
  </w:style>
  <w:style w:type="paragraph" w:styleId="a7">
    <w:name w:val="footer"/>
    <w:basedOn w:val="a"/>
    <w:link w:val="a8"/>
    <w:uiPriority w:val="99"/>
    <w:unhideWhenUsed/>
    <w:rsid w:val="0019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0AD9"/>
  </w:style>
  <w:style w:type="paragraph" w:styleId="a9">
    <w:name w:val="Normal (Web)"/>
    <w:basedOn w:val="a"/>
    <w:uiPriority w:val="99"/>
    <w:semiHidden/>
    <w:unhideWhenUsed/>
    <w:rsid w:val="0019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07C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aPS2VkoBSJ/?utm_medium=copy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2022-03-02T20:47:00Z</dcterms:created>
  <dcterms:modified xsi:type="dcterms:W3CDTF">2022-03-02T21:30:00Z</dcterms:modified>
</cp:coreProperties>
</file>