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3C" w:rsidRPr="00D21B3C" w:rsidRDefault="00D21B3C" w:rsidP="00D21B3C">
      <w:pPr>
        <w:spacing w:before="0" w:beforeAutospacing="0" w:after="160" w:afterAutospacing="0" w:line="254" w:lineRule="auto"/>
        <w:ind w:right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D21B3C" w:rsidRPr="00D21B3C" w:rsidRDefault="00D21B3C" w:rsidP="00D21B3C">
      <w:pPr>
        <w:widowControl w:val="0"/>
        <w:tabs>
          <w:tab w:val="left" w:pos="8789"/>
        </w:tabs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Cs/>
          <w:color w:val="26282F"/>
          <w:sz w:val="24"/>
          <w:szCs w:val="28"/>
          <w:lang w:val="ru-RU"/>
        </w:rPr>
      </w:pPr>
      <w:r w:rsidRPr="00D21B3C">
        <w:rPr>
          <w:rFonts w:ascii="Times New Roman" w:eastAsia="Calibri" w:hAnsi="Times New Roman" w:cs="Times New Roman"/>
          <w:noProof/>
          <w:color w:val="26282F"/>
          <w:sz w:val="24"/>
          <w:szCs w:val="28"/>
          <w:lang w:val="ru-RU" w:eastAsia="ru-RU"/>
        </w:rPr>
        <w:drawing>
          <wp:inline distT="0" distB="0" distL="0" distR="0" wp14:anchorId="14EF1D63" wp14:editId="0BCE6D3E">
            <wp:extent cx="485775" cy="628650"/>
            <wp:effectExtent l="0" t="0" r="9525" b="0"/>
            <wp:docPr id="1" name="Рисунок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B3C" w:rsidRPr="00D21B3C" w:rsidRDefault="00D21B3C" w:rsidP="00D21B3C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Муниципальное учреждение «Отдел образования Шалинского муниципального района»</w:t>
      </w:r>
    </w:p>
    <w:p w:rsidR="00D21B3C" w:rsidRPr="00D21B3C" w:rsidRDefault="00D21B3C" w:rsidP="00D21B3C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SimSun" w:hAnsi="Times New Roman" w:cs="Times New Roman"/>
          <w:b/>
          <w:sz w:val="24"/>
          <w:szCs w:val="25"/>
          <w:lang w:val="ru-RU"/>
        </w:rPr>
      </w:pPr>
      <w:r w:rsidRPr="00D21B3C">
        <w:rPr>
          <w:rFonts w:ascii="Times New Roman" w:eastAsia="SimSun" w:hAnsi="Times New Roman" w:cs="Times New Roman"/>
          <w:b/>
          <w:sz w:val="24"/>
          <w:szCs w:val="25"/>
          <w:lang w:val="ru-RU"/>
        </w:rPr>
        <w:t>Муниципальное бюджетное общеобразовательное учреждение</w:t>
      </w:r>
    </w:p>
    <w:p w:rsidR="00D21B3C" w:rsidRPr="00D21B3C" w:rsidRDefault="00D21B3C" w:rsidP="00D21B3C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5"/>
          <w:lang w:val="ru-RU"/>
        </w:rPr>
      </w:pPr>
      <w:r w:rsidRPr="00D21B3C">
        <w:rPr>
          <w:rFonts w:ascii="Times New Roman" w:eastAsia="Calibri" w:hAnsi="Times New Roman" w:cs="Times New Roman"/>
          <w:b/>
          <w:sz w:val="24"/>
          <w:szCs w:val="25"/>
          <w:lang w:val="ru-RU"/>
        </w:rPr>
        <w:t>«СРЕДНЯЯ ОБЩЕОБРАЗОВАТЕЛЬНАЯ ШКОЛА С. МЕСКЕР-ЮРТ</w:t>
      </w:r>
    </w:p>
    <w:p w:rsidR="00D21B3C" w:rsidRPr="00D21B3C" w:rsidRDefault="00D21B3C" w:rsidP="00D21B3C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SimSun" w:hAnsi="Times New Roman" w:cs="Times New Roman"/>
          <w:b/>
          <w:sz w:val="24"/>
          <w:szCs w:val="25"/>
          <w:lang w:val="ru-RU"/>
        </w:rPr>
      </w:pPr>
      <w:r w:rsidRPr="00D21B3C">
        <w:rPr>
          <w:rFonts w:ascii="Times New Roman" w:eastAsia="Calibri" w:hAnsi="Times New Roman" w:cs="Times New Roman"/>
          <w:b/>
          <w:sz w:val="24"/>
          <w:szCs w:val="25"/>
          <w:lang w:val="ru-RU"/>
        </w:rPr>
        <w:t>ШАЛИНСКОГО МУНИЦИПАЛЬНОГО РАЙОНА»</w:t>
      </w:r>
    </w:p>
    <w:p w:rsidR="00D21B3C" w:rsidRPr="00D21B3C" w:rsidRDefault="00D21B3C" w:rsidP="00D21B3C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(МБОУ «СОШ с. </w:t>
      </w:r>
      <w:proofErr w:type="spellStart"/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Мескер</w:t>
      </w:r>
      <w:proofErr w:type="spellEnd"/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>-Юрт»)</w:t>
      </w:r>
    </w:p>
    <w:p w:rsidR="00D21B3C" w:rsidRPr="00D21B3C" w:rsidRDefault="00D21B3C" w:rsidP="00D21B3C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21B3C" w:rsidRPr="00D21B3C" w:rsidRDefault="00D21B3C" w:rsidP="00D21B3C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Муниципальни</w:t>
      </w:r>
      <w:proofErr w:type="spellEnd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>учреждени</w:t>
      </w:r>
      <w:proofErr w:type="spellEnd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>Шелан</w:t>
      </w:r>
      <w:proofErr w:type="spellEnd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муниципальни</w:t>
      </w:r>
      <w:proofErr w:type="spellEnd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</w:t>
      </w:r>
      <w:r w:rsidRPr="00D21B3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Start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>оштан</w:t>
      </w:r>
      <w:proofErr w:type="spellEnd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>дешаран</w:t>
      </w:r>
      <w:proofErr w:type="spellEnd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>дакъа</w:t>
      </w:r>
      <w:proofErr w:type="spellEnd"/>
      <w:r w:rsidRPr="00D21B3C">
        <w:rPr>
          <w:rFonts w:ascii="Times New Roman" w:eastAsia="Calibri" w:hAnsi="Times New Roman" w:cs="Times New Roman"/>
          <w:sz w:val="24"/>
          <w:szCs w:val="24"/>
          <w:lang w:val="ru-RU"/>
        </w:rPr>
        <w:t>»</w:t>
      </w:r>
    </w:p>
    <w:p w:rsidR="00D21B3C" w:rsidRPr="00D21B3C" w:rsidRDefault="00D21B3C" w:rsidP="00D21B3C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proofErr w:type="spellStart"/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Муниципальни</w:t>
      </w:r>
      <w:proofErr w:type="spellEnd"/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бюджетни</w:t>
      </w:r>
      <w:proofErr w:type="spellEnd"/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йукъарадешаран</w:t>
      </w:r>
      <w:proofErr w:type="spellEnd"/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>хьукмат</w:t>
      </w:r>
      <w:proofErr w:type="spellEnd"/>
    </w:p>
    <w:p w:rsidR="00D21B3C" w:rsidRPr="00D21B3C" w:rsidRDefault="00D21B3C" w:rsidP="00D21B3C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«ШЕЛАН МУНИЦИПАЛЬНИ К</w:t>
      </w:r>
      <w:r w:rsidRPr="00D21B3C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ОШТАН </w:t>
      </w:r>
    </w:p>
    <w:p w:rsidR="00D21B3C" w:rsidRPr="00D21B3C" w:rsidRDefault="00D21B3C" w:rsidP="00D21B3C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21B3C">
        <w:rPr>
          <w:rFonts w:ascii="Times New Roman" w:eastAsia="Calibri" w:hAnsi="Times New Roman" w:cs="Times New Roman"/>
          <w:b/>
          <w:sz w:val="24"/>
          <w:lang w:val="ru-RU"/>
        </w:rPr>
        <w:t xml:space="preserve">МЕСКЕР-ЭВЛАН </w:t>
      </w:r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ЙУККЪЕРА ЙУКЪАРАДЕШАРАН ИШКОЛ»</w:t>
      </w:r>
    </w:p>
    <w:p w:rsidR="00D21B3C" w:rsidRDefault="00D21B3C" w:rsidP="00D21B3C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21B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</w:t>
      </w:r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МБЙХЬ «</w:t>
      </w:r>
      <w:proofErr w:type="spellStart"/>
      <w:r w:rsidRPr="00D21B3C">
        <w:rPr>
          <w:rFonts w:ascii="Times New Roman" w:eastAsia="Calibri" w:hAnsi="Times New Roman" w:cs="Times New Roman"/>
          <w:b/>
          <w:sz w:val="24"/>
          <w:lang w:val="ru-RU"/>
        </w:rPr>
        <w:t>Мескер-Эвлан</w:t>
      </w:r>
      <w:proofErr w:type="spellEnd"/>
      <w:r w:rsidRPr="00D21B3C">
        <w:rPr>
          <w:rFonts w:ascii="Times New Roman" w:eastAsia="Calibri" w:hAnsi="Times New Roman" w:cs="Times New Roman"/>
          <w:b/>
          <w:sz w:val="24"/>
          <w:lang w:val="ru-RU"/>
        </w:rPr>
        <w:t xml:space="preserve"> </w:t>
      </w:r>
      <w:r w:rsidRPr="00D21B3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ЙЙИ</w:t>
      </w:r>
      <w:r w:rsidRPr="00D21B3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»)</w:t>
      </w:r>
    </w:p>
    <w:p w:rsidR="005B1D47" w:rsidRDefault="005B1D47" w:rsidP="00D21B3C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B1D47" w:rsidRPr="00D21B3C" w:rsidRDefault="005B1D47" w:rsidP="00D21B3C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  <w:gridCol w:w="4510"/>
      </w:tblGrid>
      <w:tr w:rsidR="005B1D47" w:rsidRPr="005B1D47" w:rsidTr="005B1D47">
        <w:tc>
          <w:tcPr>
            <w:tcW w:w="4621" w:type="dxa"/>
            <w:hideMark/>
          </w:tcPr>
          <w:p w:rsidR="005B1D47" w:rsidRPr="005B1D47" w:rsidRDefault="005B1D47" w:rsidP="005B1D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b/>
                <w:sz w:val="24"/>
                <w:szCs w:val="28"/>
                <w:lang w:val="ru-RU"/>
              </w:rPr>
            </w:pPr>
            <w:r w:rsidRPr="005B1D47">
              <w:rPr>
                <w:rFonts w:eastAsia="Calibri"/>
                <w:b/>
                <w:sz w:val="24"/>
                <w:szCs w:val="28"/>
                <w:lang w:val="ru-RU"/>
              </w:rPr>
              <w:t>СОГЛАСОВАНО</w:t>
            </w:r>
          </w:p>
          <w:p w:rsidR="005B1D47" w:rsidRPr="005B1D47" w:rsidRDefault="005B1D47" w:rsidP="005B1D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sz w:val="24"/>
                <w:szCs w:val="28"/>
                <w:lang w:val="ru-RU"/>
              </w:rPr>
            </w:pPr>
            <w:r w:rsidRPr="005B1D47">
              <w:rPr>
                <w:rFonts w:eastAsia="Calibri"/>
                <w:sz w:val="24"/>
                <w:szCs w:val="28"/>
                <w:lang w:val="ru-RU"/>
              </w:rPr>
              <w:t xml:space="preserve">Педагогическим советом </w:t>
            </w:r>
          </w:p>
          <w:p w:rsidR="005B1D47" w:rsidRPr="005B1D47" w:rsidRDefault="005B1D47" w:rsidP="005B1D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b/>
                <w:sz w:val="24"/>
                <w:szCs w:val="28"/>
                <w:lang w:val="ru-RU"/>
              </w:rPr>
            </w:pPr>
            <w:r w:rsidRPr="005B1D47">
              <w:rPr>
                <w:rFonts w:eastAsia="Calibri"/>
                <w:sz w:val="24"/>
                <w:szCs w:val="28"/>
                <w:lang w:val="ru-RU"/>
              </w:rPr>
              <w:t>Протокол №1 от 24.08.2024г.</w:t>
            </w:r>
          </w:p>
        </w:tc>
        <w:tc>
          <w:tcPr>
            <w:tcW w:w="4622" w:type="dxa"/>
            <w:hideMark/>
          </w:tcPr>
          <w:p w:rsidR="005B1D47" w:rsidRPr="005B1D47" w:rsidRDefault="005B1D47" w:rsidP="005B1D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eastAsia="Calibri"/>
                <w:b/>
                <w:sz w:val="24"/>
                <w:szCs w:val="28"/>
                <w:lang w:val="ru-RU"/>
              </w:rPr>
            </w:pPr>
            <w:r w:rsidRPr="005B1D47">
              <w:rPr>
                <w:rFonts w:eastAsia="Calibri"/>
                <w:b/>
                <w:sz w:val="24"/>
                <w:szCs w:val="28"/>
                <w:lang w:val="ru-RU"/>
              </w:rPr>
              <w:t>УТВЕРЖДЕНО</w:t>
            </w:r>
          </w:p>
          <w:p w:rsidR="005B1D47" w:rsidRPr="005B1D47" w:rsidRDefault="005B1D47" w:rsidP="005B1D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sz w:val="24"/>
                <w:szCs w:val="28"/>
                <w:lang w:val="ru-RU"/>
              </w:rPr>
            </w:pPr>
            <w:r w:rsidRPr="005B1D47">
              <w:rPr>
                <w:rFonts w:eastAsia="Calibri"/>
                <w:sz w:val="24"/>
                <w:szCs w:val="28"/>
                <w:lang w:val="ru-RU"/>
              </w:rPr>
              <w:t xml:space="preserve">Приказом директора </w:t>
            </w:r>
          </w:p>
          <w:p w:rsidR="005B1D47" w:rsidRPr="005B1D47" w:rsidRDefault="005B1D47" w:rsidP="005B1D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sz w:val="24"/>
                <w:szCs w:val="28"/>
                <w:lang w:val="ru-RU"/>
              </w:rPr>
            </w:pPr>
            <w:r w:rsidRPr="005B1D47">
              <w:rPr>
                <w:rFonts w:eastAsia="Calibri"/>
                <w:sz w:val="24"/>
                <w:szCs w:val="28"/>
                <w:lang w:val="ru-RU"/>
              </w:rPr>
              <w:t xml:space="preserve">МБОУ «СОШ </w:t>
            </w:r>
            <w:proofErr w:type="spellStart"/>
            <w:r w:rsidRPr="005B1D47">
              <w:rPr>
                <w:rFonts w:eastAsia="Calibri"/>
                <w:sz w:val="24"/>
                <w:szCs w:val="28"/>
                <w:lang w:val="ru-RU"/>
              </w:rPr>
              <w:t>с.Мескер</w:t>
            </w:r>
            <w:proofErr w:type="spellEnd"/>
            <w:r w:rsidRPr="005B1D47">
              <w:rPr>
                <w:rFonts w:eastAsia="Calibri"/>
                <w:sz w:val="24"/>
                <w:szCs w:val="28"/>
                <w:lang w:val="ru-RU"/>
              </w:rPr>
              <w:t>-Юрт»</w:t>
            </w:r>
          </w:p>
          <w:p w:rsidR="005B1D47" w:rsidRPr="005B1D47" w:rsidRDefault="005B1D47" w:rsidP="005B1D47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b/>
                <w:sz w:val="24"/>
                <w:szCs w:val="28"/>
                <w:lang w:val="ru-RU"/>
              </w:rPr>
            </w:pPr>
            <w:r w:rsidRPr="005B1D47">
              <w:rPr>
                <w:rFonts w:eastAsia="Calibri"/>
                <w:sz w:val="24"/>
                <w:szCs w:val="28"/>
                <w:lang w:val="ru-RU"/>
              </w:rPr>
              <w:t>№     от 28.08.2024г.</w:t>
            </w:r>
          </w:p>
        </w:tc>
      </w:tr>
    </w:tbl>
    <w:p w:rsidR="00227481" w:rsidRDefault="0022748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227481" w:rsidRPr="00D21B3C" w:rsidRDefault="00D21B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D21B3C">
        <w:rPr>
          <w:lang w:val="ru-RU"/>
        </w:rPr>
        <w:br/>
      </w:r>
      <w:r w:rsidRPr="00D21B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внеурочной деятельности</w:t>
      </w:r>
    </w:p>
    <w:p w:rsidR="00227481" w:rsidRPr="00D21B3C" w:rsidRDefault="00D21B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организации внеурочной деятельности в муниципальном бюджетном общеобразовательном учреждении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с.Мескер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-Юрт»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(далее – школа, Положение) регламентирует условия реализации внеурочной деятельности, порядок формирования плана и рабочих программ курсов внеурочной деятельности, организации краткосрочных мероприятий, а также устанавливает порядок участия в промежуточной аттестации обучающихся начального, основного и среднего общего образования в рамках внеурочной деятельности.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в соответствии со следующим:</w:t>
      </w:r>
    </w:p>
    <w:p w:rsidR="00227481" w:rsidRPr="00D21B3C" w:rsidRDefault="00D21B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</w:p>
    <w:p w:rsidR="00227481" w:rsidRPr="00D21B3C" w:rsidRDefault="00D21B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227481" w:rsidRPr="00D21B3C" w:rsidRDefault="00D21B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от 31.05.2021 № 286;</w:t>
      </w:r>
    </w:p>
    <w:p w:rsidR="00227481" w:rsidRPr="00D21B3C" w:rsidRDefault="00D21B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от 31.05.2021 № 287;</w:t>
      </w:r>
    </w:p>
    <w:p w:rsidR="00227481" w:rsidRPr="00D21B3C" w:rsidRDefault="00D21B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227481" w:rsidRPr="00D21B3C" w:rsidRDefault="00D21B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стандартом основного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227481" w:rsidRPr="00D21B3C" w:rsidRDefault="00D21B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стандартом среднего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27481" w:rsidRPr="00D21B3C" w:rsidRDefault="00D21B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стандартом начального общего образования обучающихся с ограниченными возможностями здоровья,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19.12.2014 № 1598;</w:t>
      </w:r>
    </w:p>
    <w:p w:rsidR="00227481" w:rsidRPr="00D21B3C" w:rsidRDefault="00D21B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 начального общего образования,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372;</w:t>
      </w:r>
    </w:p>
    <w:p w:rsidR="00227481" w:rsidRPr="00D21B3C" w:rsidRDefault="00D21B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основного общего образования, утвержденной 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370;</w:t>
      </w:r>
    </w:p>
    <w:p w:rsidR="00227481" w:rsidRPr="00D21B3C" w:rsidRDefault="00D21B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среднего общего образования, утвержденной 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371;</w:t>
      </w:r>
    </w:p>
    <w:p w:rsidR="00227481" w:rsidRPr="00D21B3C" w:rsidRDefault="00D21B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Федеральной адаптированной образовательной программой начального общего образования для обучающихся с ограниченными возможностями здоровья, утвержденной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24.11.2022 № 1023;</w:t>
      </w:r>
    </w:p>
    <w:p w:rsidR="00227481" w:rsidRPr="00D21B3C" w:rsidRDefault="00D21B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адаптированной образовательной программой основного общего образования для обучающихся с ограниченными возможностями здоровья, утвержденной 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24.11.2022 № 1025;</w:t>
      </w:r>
    </w:p>
    <w:p w:rsidR="00227481" w:rsidRPr="00D21B3C" w:rsidRDefault="00D21B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27481" w:rsidRPr="00D21B3C" w:rsidRDefault="00D21B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27481" w:rsidRPr="00D21B3C" w:rsidRDefault="00D21B3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Чеченской Республики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№ 839-д «Об утверждении примерного положения о внеурочной деятельности»;</w:t>
      </w:r>
    </w:p>
    <w:p w:rsidR="00227481" w:rsidRDefault="00D21B3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27481" w:rsidRDefault="00D21B3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Условия реализации внеурочной деятельности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При выборе направлений и отборе содержания обучения школа учитывает:</w:t>
      </w:r>
    </w:p>
    <w:p w:rsidR="00227481" w:rsidRPr="00D21B3C" w:rsidRDefault="00D21B3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свои особенности – условия функционирования, тип, особенности контингента, кадровый состав;</w:t>
      </w:r>
    </w:p>
    <w:p w:rsidR="00227481" w:rsidRPr="00D21B3C" w:rsidRDefault="00D21B3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227481" w:rsidRPr="00D21B3C" w:rsidRDefault="00D21B3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227481" w:rsidRPr="00D21B3C" w:rsidRDefault="00D21B3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особенности информационно-образовательной среды школы, национальные и культурные особенности региона, муниципалитета.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Внеурочная деятельность организуется по направлениям: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2.2.1. На уровне начального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общего образования для обучающихся, которые осваивают ООП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ФГОС НОО,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286:</w:t>
      </w:r>
    </w:p>
    <w:p w:rsidR="00227481" w:rsidRDefault="00D21B3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спортивно-оздоровительная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27481" w:rsidRDefault="00D21B3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проектно-исследовательская деятельность;</w:t>
      </w:r>
    </w:p>
    <w:p w:rsidR="00227481" w:rsidRDefault="00D21B3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коммуникативная деятельность;</w:t>
      </w:r>
    </w:p>
    <w:p w:rsidR="00227481" w:rsidRDefault="00D21B3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художественно-эстетическая творческая деятельность;</w:t>
      </w:r>
    </w:p>
    <w:p w:rsidR="00227481" w:rsidRDefault="00D21B3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информационная культура;</w:t>
      </w:r>
    </w:p>
    <w:p w:rsidR="00227481" w:rsidRDefault="00D21B3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интеллектуальные марафоны;</w:t>
      </w:r>
    </w:p>
    <w:p w:rsidR="00227481" w:rsidRDefault="00D21B3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«Учение с увлечением!».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2.2.2. На уровне основного общего образования для обучающихся, которые осваивают ООП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утвержденному 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287:</w:t>
      </w:r>
    </w:p>
    <w:p w:rsidR="00227481" w:rsidRPr="00D21B3C" w:rsidRDefault="00D21B3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ограниченными возможностями здоровья);</w:t>
      </w:r>
    </w:p>
    <w:p w:rsidR="00227481" w:rsidRPr="00D21B3C" w:rsidRDefault="00D21B3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по формированию функциональной грамотности (читательской, математической, естественно-научной, финансовой) обучающихся (интегрированные курсы,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кружки, факультативы, научные сообщества, в том числе направленные на реализацию проектной и исследовательской деятельности);</w:t>
      </w:r>
    </w:p>
    <w:p w:rsidR="00227481" w:rsidRPr="00D21B3C" w:rsidRDefault="00D21B3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</w:t>
      </w:r>
    </w:p>
    <w:p w:rsidR="00227481" w:rsidRPr="00D21B3C" w:rsidRDefault="00D21B3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деятельность, направленная на реализацию комплекса воспитательных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</w:t>
      </w:r>
    </w:p>
    <w:p w:rsidR="00227481" w:rsidRPr="00D21B3C" w:rsidRDefault="00D21B3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др.;</w:t>
      </w:r>
    </w:p>
    <w:p w:rsidR="00227481" w:rsidRPr="00D21B3C" w:rsidRDefault="00D21B3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деятельность, направленная на организационное обеспечение учебной деятельности (организационные собрания, взаимодействие с 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родителями по обеспечению успешной реализации образовательной программы и др.);</w:t>
      </w:r>
    </w:p>
    <w:p w:rsidR="00227481" w:rsidRPr="00D21B3C" w:rsidRDefault="00D21B3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деятельность, направленная на организацию педагогической поддержки обучающихся (проектирование индивидуальных образовательных маршрутов, работа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тьюторов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, педагогов-психологов);</w:t>
      </w:r>
    </w:p>
    <w:p w:rsidR="00227481" w:rsidRPr="00D21B3C" w:rsidRDefault="00D21B3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деятельность, направленная на обеспечение благополучия обучающихся в пространстве общеобразовательной школы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учащихся).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2.2.3. На уровнях начального общего, основного общего и среднего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общего образования для обучающихся, которые осваивают ООП по ФГОС НОО, утвержденному 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373, ФГОС ООО, утвержденному 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1897, 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СОО, утвержденному 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413:</w:t>
      </w:r>
    </w:p>
    <w:p w:rsidR="00227481" w:rsidRDefault="00D21B3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спортивно-оздоровительное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27481" w:rsidRDefault="00D21B3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духовно-нравственное;</w:t>
      </w:r>
    </w:p>
    <w:p w:rsidR="00227481" w:rsidRDefault="00D21B3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социальное;</w:t>
      </w:r>
    </w:p>
    <w:p w:rsidR="00227481" w:rsidRDefault="00D21B3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общеинтеллектуальное;</w:t>
      </w:r>
    </w:p>
    <w:p w:rsidR="00227481" w:rsidRDefault="00D21B3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общекультурное.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2.3. В организации внеурочной деятельности задействованы все педагогические работники школы. Координирующую роль осуществляет директор школы и его заместители.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2.4. Внеурочная деятельность осуществляется в формах, отличных от урочных, в виде разовых и краткосрочных мероприятий, постоянных мероприятий и курсов. При реализации внеурочной деятельности могут использоваться аудиторные и внеаудиторные формы образовательно-воспитательной деятельности.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внеурочной деятельности представляются в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деятельностных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формулировках, что подчеркивает их практико-ориентированные характеристики.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2.5. Внеурочная деятельность реализуется школой как самостоятельно, так и посредством сетевых форм реализации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образовательных программ, привлекая ресурсы организаций дополнительного образования, культуры и </w:t>
      </w:r>
      <w:proofErr w:type="gram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proofErr w:type="gram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других партнеров.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2.6. При организации внеурочной деятельности обучающихся в школе используются учебные кабинеты, общешкольные помещения, возможности структурного подразделения дополнительного образования детей школы.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2.7. При отсутствии возможности для реализации внеурочной деятельности школа использует возможности организаций дополнительного образования, организаций культуры и спорта, других сетевых партнеров, привлекает родительскую общественность.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2.8. Для недопущения перегрузки обучающихся допускается перенос образовательной нагрузки, реализуемой через внеурочную деятельность, на периоды каникул на уровне 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основного общего и среднего общего образования. Внеурочная деятельность в каникулярное время может реализовываться в формах занятий в лагере с дневным пребыванием на базе школы, в туристических походах, экспедициях, поездках и др.</w:t>
      </w:r>
    </w:p>
    <w:p w:rsidR="00227481" w:rsidRPr="00D21B3C" w:rsidRDefault="00D21B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разработки и утверждения</w:t>
      </w:r>
      <w:r w:rsidRPr="00D21B3C">
        <w:rPr>
          <w:lang w:val="ru-RU"/>
        </w:rPr>
        <w:br/>
      </w:r>
      <w:r w:rsidRPr="00D21B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 внеурочной деятельности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3.1. План внеурочной деятельности (далее – план) является основным организационным механизмом реализации основных образовательных программ начального общего, основного общего и среднего общего образования. План определяет состав и структуру направлений, формы организации и объем внеурочной деятельности.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3.2. На внеурочную деятельность в плане отводится:</w:t>
      </w:r>
    </w:p>
    <w:p w:rsidR="00227481" w:rsidRPr="00D21B3C" w:rsidRDefault="00D21B3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от 600 часов до 1320 часов для обучающихся на уровне начального общего образования за четыре года обучения, осваивающих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ООП по ФГОС НОО,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286;</w:t>
      </w:r>
    </w:p>
    <w:p w:rsidR="00227481" w:rsidRPr="00D21B3C" w:rsidRDefault="00D21B3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от 600 часов до 1350 часов для обучающихся на уровне начального общего образования за четыре года обучения,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осваивающих ООП по ФГОС НОО,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27481" w:rsidRPr="00D21B3C" w:rsidRDefault="00D21B3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от 800 часов до 1750 часов для обучающихся на уровне основного общего образования за пять лет обучения, осваивающих ООП по 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1897, и ФГОС ООО,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287;</w:t>
      </w:r>
    </w:p>
    <w:p w:rsidR="00227481" w:rsidRPr="00D21B3C" w:rsidRDefault="00D21B3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от 300 часов до 700 часов для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на уровне среднего общего образования за два года обучения, осваивающих ООП по ФГОС СОО,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3.3. Предельно допустимый объем недельной нагрузки в плане независимо от продолжительности учебной недели для нормально развивающихся обучающихся не может превышать 10 часов. Объем недельной нагрузки для обучающихся с ограниченными возможностями здоровья должен составлять суммарно 10 часов в неделю на обучающегося, из которых не менее 5 часов должны отводиться на обязательные занятия коррекционной направленности с учетом возрастных особенностей обучающихся и их физиологических потребностей.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Один час в неделю отводится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на внеурочное занятие «Разговоры о важном».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3.5. Расходы времени на отдельные направления плана внеурочной деятельности могут отличаться:</w:t>
      </w:r>
    </w:p>
    <w:p w:rsidR="00227481" w:rsidRDefault="00D21B3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На уровне ООО:</w:t>
      </w:r>
    </w:p>
    <w:p w:rsidR="00227481" w:rsidRPr="00D21B3C" w:rsidRDefault="00D21B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на внеурочную деятельность по учебным предметам (включая занятия физической культурой и углубленное изучение предметов) еженедельно – от 2 до 4 часов;</w:t>
      </w:r>
    </w:p>
    <w:p w:rsidR="00227481" w:rsidRPr="00D21B3C" w:rsidRDefault="00D21B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внеурочную деятельность по формированию функциональной грамотности – от 1 до 2 часов;</w:t>
      </w:r>
    </w:p>
    <w:p w:rsidR="00227481" w:rsidRPr="00D21B3C" w:rsidRDefault="00D21B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внеурочную деятельность по развитию личности, ее способностей, удовлетворению образовательных потребностей и интересов, самореализации обучающихся еженедельно – от 1 до 2 часов, из них 1 час на курс «Россия – мои горизонты» в рамках реализации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профминимума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27481" w:rsidRPr="00D21B3C" w:rsidRDefault="00D21B3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деятельность ученических сообществ и воспитательные мероприятия целесообразно еженедельно предусмотреть от 2 до 4 часов, при этом при подготовке и проведении коллективных дел масштаба ученического коллектива или общешкольных мероприятий за 1–2 недели может быть использовано до 20 часов (бюджет времени, отведенного на реализацию плана внеурочной деятельности);</w:t>
      </w:r>
    </w:p>
    <w:p w:rsidR="00227481" w:rsidRPr="00D21B3C" w:rsidRDefault="00D21B3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организационное обеспечение учебной деятельности, осуществление педагогической поддержки, социализации обучающихся и обеспечение их благополучия еженедельно – от 2 до 3 часов.</w:t>
      </w:r>
    </w:p>
    <w:p w:rsidR="00227481" w:rsidRDefault="00D21B3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На уровне СОО:</w:t>
      </w:r>
    </w:p>
    <w:p w:rsidR="00227481" w:rsidRPr="00D21B3C" w:rsidRDefault="00D21B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на курсы внеурочной деятельности по выбору обучающихся еженедельно до 4 часов;</w:t>
      </w:r>
    </w:p>
    <w:p w:rsidR="00227481" w:rsidRPr="00D21B3C" w:rsidRDefault="00D21B3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организационное обеспечение учебной деятельности, на обеспечение благополучия обучающегося еженедельно до 1 часа;</w:t>
      </w:r>
    </w:p>
    <w:p w:rsidR="00227481" w:rsidRPr="00D21B3C" w:rsidRDefault="00D21B3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1 час на курс «Россия – мои горизонты» в рамках реализации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профминимума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3.6. План должен включать состав и структуру направлений, формы организации, объем внеурочной деятельности для обучающихся с учетом интересов обучающихся и возможностей организации, осуществляющей образовательную деятельность. План составляется в форме таблицы.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3.7. План внеурочной деятельности на уровне СОО должен включать две части:</w:t>
      </w:r>
    </w:p>
    <w:p w:rsidR="00227481" w:rsidRPr="00D21B3C" w:rsidRDefault="00D21B3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план организации деятельности ученических сообществ (групп старшеклассников), в том числе ученических классов, разновозрастных объединений по интересам, клубов; юношеских общественных объединений, организаций, в том числе и в рамках «Российского движения школьников»;</w:t>
      </w:r>
    </w:p>
    <w:p w:rsidR="00227481" w:rsidRPr="00D21B3C" w:rsidRDefault="00D21B3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план реализации курсов внеурочной деятельности по выбору обучающихся (предметные кружки, факультативы, ученические научные общества, школьные олимпиады по предметам программы среднего общего образования).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3.8. 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 на уровне СОО модифицируется в соответствии с профилями обучения: естественно-научным, гуманитарным, социально-экономическим, технологическим, универсальным. При этом план должен содержать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инвариантный и вариативный компоненты.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3.8.1.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Инвариантный компонент плана внеурочной деятельности (вне зависимости от профиля) предполагает:</w:t>
      </w:r>
    </w:p>
    <w:p w:rsidR="00227481" w:rsidRPr="00D21B3C" w:rsidRDefault="00D21B3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организацию жизни ученических сообществ в форме клубных встреч (организованного тематического и свободного общения старшеклассников), участие обучающихся в делах классного ученического коллектива и в общих коллективных делах образовательной организации;</w:t>
      </w:r>
    </w:p>
    <w:p w:rsidR="00227481" w:rsidRPr="00D21B3C" w:rsidRDefault="00D21B3C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проведение ежемесячного учебного собрания по проблемам организации учебного процесса,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3.8.2.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Вариативный компонент прописывается по отдельным профилям в соответствии с Федеральной образовательной программой среднего общего образования.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3.9. План составляет заместитель директора по воспитательной работе отдельно для каждого уровня общего образования. План формируется на нормативный срок освоения основной образовательной программы. При формировании плана обязательно учитываются:</w:t>
      </w:r>
    </w:p>
    <w:p w:rsidR="00227481" w:rsidRPr="00D21B3C" w:rsidRDefault="00D21B3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возможности школы и запланированные результаты основной образовательной программы;</w:t>
      </w:r>
    </w:p>
    <w:p w:rsidR="00227481" w:rsidRPr="00D21B3C" w:rsidRDefault="00D21B3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особенности, образовательные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и интересы обучающихся, запросы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представителей);</w:t>
      </w:r>
    </w:p>
    <w:p w:rsidR="00227481" w:rsidRPr="00D21B3C" w:rsidRDefault="00D21B3C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предложения педагогических работников и содержание планов классных руководителей, перечень образовательных событий, рекомендованных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3.10. Проект плана подлежит согласованию с педагогическим советом школы и утверждению в составе основных образовательных программ общего образования.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3.11. В зависимости от решения педагогического коллектива, родительской общественности, интересов и запросов детей и родителей в образовательной организации могут реализовываться различные модели плана внеурочной деятельности:</w:t>
      </w:r>
    </w:p>
    <w:p w:rsidR="00227481" w:rsidRPr="00D21B3C" w:rsidRDefault="00D21B3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227481" w:rsidRPr="00D21B3C" w:rsidRDefault="00D21B3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227481" w:rsidRPr="00D21B3C" w:rsidRDefault="00D21B3C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модель плана с преобладанием деятельности ученических сообществ и воспитательных мероприятий.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3.12. Реализация плана внеурочной деятельности предусматривает в течение года неравномерное распределение нагрузки.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При подготовке коллективных дел (в рамках инициативы ученических сообществ) и воспитательных мероприятий за 1–2 недели используется значительно больший объем времени, чем в иные периоды (между образовательными событиями).</w:t>
      </w:r>
    </w:p>
    <w:p w:rsidR="00227481" w:rsidRDefault="00D21B3C">
      <w:pPr>
        <w:rPr>
          <w:rFonts w:hAnsi="Times New Roman" w:cs="Times New Roman"/>
          <w:color w:val="000000"/>
          <w:sz w:val="24"/>
          <w:szCs w:val="24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3.13. В зависимости от задач на каждом этапе реализации основной образовательной программы количество часов, отводимых на внеурочную деятельность, может изменяться.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Большее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может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быть выделено:</w:t>
      </w:r>
    </w:p>
    <w:p w:rsidR="00227481" w:rsidRPr="00D21B3C" w:rsidRDefault="00D21B3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адаптации обучающихся к изменившейся образовательной ситуации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в 1-х, 5-х, 10-х классах;</w:t>
      </w:r>
    </w:p>
    <w:p w:rsidR="00227481" w:rsidRPr="00D21B3C" w:rsidRDefault="00D21B3C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предпрофильной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подготовки в 8-х классах.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3.14. Выделение часов на внеурочную деятельность может различаться в связи с необходимостью преодоления противоречий и разрешения проблем, возникающих в том или ином ученическом коллективе.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3.15. Изменения в план вносятся с целью корректировки запланированных объемов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нагрузки и приведения его в соответствие с действующим законодательством.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3.16. План подлежит ежегодному обновлению в целях учета интересов и потребностей обучающихся, их родителей (законных представителей). Для этого во втором полугодии текущего года изучаются запросы участников образовательных отношений. Педагогические работники анализируют потребности обучающихся с помощью диагностики познавательной активности, классные руководители проводят родительские собрания. Для обучающихся 1-х классов выбор рабочих программ курсов внеурочной деятельности предлагается родителям (законным представителям) будущих первоклассников на установочном родительском собрании.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3.17. Изменения в план вносятся в порядке, указанном в пункте 3.10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Положения.</w:t>
      </w:r>
    </w:p>
    <w:p w:rsidR="00227481" w:rsidRPr="00D21B3C" w:rsidRDefault="00D21B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формирования и утверждения</w:t>
      </w:r>
      <w:r w:rsidRPr="00D21B3C">
        <w:rPr>
          <w:lang w:val="ru-RU"/>
        </w:rPr>
        <w:br/>
      </w:r>
      <w:r w:rsidRPr="00D21B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рабочих программ курсов внеурочной деятельности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4.1. Рабочие программы курсов внеурочной деятельности (далее – программы курса) разрабатывает каждый педагогический работник самостоятельно в соответствии с уровнем своей квалификации и авторским видением курса. При необходимости к разработке приказом директора школы привлекаются методист и заместитель директора по воспитательной работе и иные педагогические работники.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4.2. Структура программы курса должна содержать: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4.2.1.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обучающихся, которые осваивают ООП по ФГОС НОО, утвержденному 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ООО, утвержденному 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287:</w:t>
      </w:r>
    </w:p>
    <w:p w:rsidR="00227481" w:rsidRDefault="00D21B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курса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27481" w:rsidRPr="00D21B3C" w:rsidRDefault="00D21B3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освоения курса внеурочной деятельности;</w:t>
      </w:r>
    </w:p>
    <w:p w:rsidR="00227481" w:rsidRPr="00D21B3C" w:rsidRDefault="00D21B3C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тематическое планирование с указанием количества академических часов, отводимых на освоение каждой темы курса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деятельности,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Рабочие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курсов внеурочной деятельности также должны содержать указание на форму проведения занятий.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 формируются с учетом рабочей программы воспитания.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4.2.2. Для обучающихся, которые осваивают ООП по ФГОС НОО, утвержденному 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 ФГОС ООО, утвержденному 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 ФГОС СОО, утвержденному 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413:</w:t>
      </w:r>
    </w:p>
    <w:p w:rsidR="00227481" w:rsidRPr="00D21B3C" w:rsidRDefault="00D21B3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курса внеурочной деятельности;</w:t>
      </w:r>
    </w:p>
    <w:p w:rsidR="00227481" w:rsidRPr="00D21B3C" w:rsidRDefault="00D21B3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внеурочной деятельности с указанием форм организации и видов деятельности;</w:t>
      </w:r>
    </w:p>
    <w:p w:rsidR="00227481" w:rsidRPr="00D21B3C" w:rsidRDefault="00D21B3C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тематическое планирование, в том числе с учетом рабочей программы воспитания.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4.3. Рабочие программы курсов разрабатываются на основе требований к результатам освоения ООП общего образования и с учетом программ, включенных в ее структуру, а также индивидуальных особенностей, интересов и потребностей обучающихся и их родителей (законных представителей). Для обучающихся с ОВЗ и детей-инвалидов при формировании программы курса учитываются особенности их психофизического развития и требования ФГОС обучающихся с умственной отсталостью (интеллектуальными нарушениями), ФГОС для детей с ограниченными возможностями здоровья и соответствующих федеральных адаптированных образовательных программ.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4.4. Рабочая программа курса составляется педагогическим работником в соответствии с правилами, установленными Положением о рабочей программе.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4.5. Срок действия и объем нагрузки прописываются в рабочей программе с учетом содержания плана внеурочной деятельности.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4.6. Разработанный проект рабочей программы курса представляется на проверку и предварительное согласование заместителю директора по воспитательной работе.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4.7. После предварительного согласования проект программы курса подлежит согласованию и утверждению в составе основных образовательных программ общего образования.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4.8. Выполнение программы курса обеспечивает педагогический работник, осуществляющий реализацию этой программы. Контроль выполнения программы курса осуществляет заместитель директора по воспитательной работе.</w:t>
      </w:r>
    </w:p>
    <w:p w:rsidR="00227481" w:rsidRPr="00D21B3C" w:rsidRDefault="00D21B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организации разовых</w:t>
      </w:r>
      <w:r w:rsidRPr="00D21B3C">
        <w:rPr>
          <w:lang w:val="ru-RU"/>
        </w:rPr>
        <w:br/>
      </w:r>
      <w:r w:rsidRPr="00D21B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краткосрочных мероприятий внеурочной деятельности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5.1. Разовые и краткосрочные мероприятия организуют и реализуют педагогические работники, назначенные приказом директора школы.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Срок реализации и объем мероприятия прописываются ответственным педагогическим работником в плане (сценарии) мероприятия в соответствии с содержанием плана внеурочной деятельности.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5.3. Педагогический работник составляет план (сценарий) мероприятия внеурочной деятельности в свободной форме. Содержание мероприятия внеурочной деятельности педагогический работник прописывает в соответствии с запланированными результатами основных образовательных программ общего образования.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5.4. Контроль реализации мероприятий осуществляет заместитель директора по воспитательной работе.</w:t>
      </w:r>
    </w:p>
    <w:p w:rsidR="00227481" w:rsidRPr="00D21B3C" w:rsidRDefault="00D21B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Порядок участия во внеурочной деятельности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6.1. Участие во внеурочной деятельности является обязательным для всех обучающихся начального общего, основного общего и среднего общего образования.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6.2. Для проведения мероприятия и занятий по курсам внеурочной деятельности допускается комплектование групп как из обучающихся одного класса, параллели классов, так и обучающихся разных возрастов, но в пределах одного уровня образования. При наличии необходимых ресурсов возможно деление одного класса на группы.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Комплектование </w:t>
      </w:r>
      <w:proofErr w:type="gram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proofErr w:type="gram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 каждому курсу внеурочной деятельности осуществляется приказом директора школы ежегодно до начала учебного года. Наполняемость группы устанавливается содержанием программы курса. Формирование групп для разовых и кратковременных мероприятий осуществляется на основании плана мероприятия.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6.3. Расписание занятий курсов внеурочной деятельности составляется в начале учебного года заместителем директора по воспитательной работе по представлению педагогических работников с учетом установления наиболее благоприятного режима труда и отдыха обучающихся. Расписание утверждается приказом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школы. Перенос занятий или изменение расписания производится только по согласованию с администрацией школы и оформляется документально.</w:t>
      </w:r>
    </w:p>
    <w:p w:rsidR="00227481" w:rsidRDefault="00D21B3C">
      <w:pPr>
        <w:rPr>
          <w:rFonts w:hAnsi="Times New Roman" w:cs="Times New Roman"/>
          <w:color w:val="000000"/>
          <w:sz w:val="24"/>
          <w:szCs w:val="24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6.4. Учет занятости обучающихся внеурочной деятельностью осуществляется педагогическими работниками в журнале учета внеурочной деятельности.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Журнал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27481" w:rsidRPr="00D21B3C" w:rsidRDefault="00D21B3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титульный лист: наименование школы, учебный год, класс;</w:t>
      </w:r>
    </w:p>
    <w:p w:rsidR="00227481" w:rsidRPr="00D21B3C" w:rsidRDefault="00D21B3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информационный лист для учета занятий курсов: наименование курса, Ф. И. О. педагогического работника, назначенного вести курс, Ф. И. О. обучающегося, дату, содержание и форму проведения занятия. Содержание занятий в журнале учета должно соответствовать содержанию программы курса внеурочной деятельности;</w:t>
      </w:r>
    </w:p>
    <w:p w:rsidR="00227481" w:rsidRPr="00D21B3C" w:rsidRDefault="00D21B3C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информационный лист для учета мероприятий: наименование мероприятия, Ф.И. О. ответственного педагогического работника, Ф. И. О. обучающегося, дату и форму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мероприятия.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Порядок ведения, хранения журнала учета внеурочной занятости аналогичен правилам хранения и ведения классных журналов. Журналы хранятся в специально отведенном для этого месте.</w:t>
      </w:r>
    </w:p>
    <w:p w:rsidR="00227481" w:rsidRPr="00D21B3C" w:rsidRDefault="00D21B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Особенности реализации мероприятий внеурочной деятельности с применением электронного обучения и дистанционных образовательных технологий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7.1. При реализации краткосрочных мероприятий и курсов внеурочной деятельности либо их отдельных частей школа может организовывать деятельность обучающихся с использованием:</w:t>
      </w:r>
    </w:p>
    <w:p w:rsidR="00227481" w:rsidRDefault="00D21B3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27481" w:rsidRDefault="00D21B3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электронного обучения;</w:t>
      </w:r>
    </w:p>
    <w:p w:rsidR="00227481" w:rsidRPr="00D21B3C" w:rsidRDefault="00D21B3C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и развивающих материалов на печатной основе (сборники предметных и междисциплинарных задач, открытые материалы международных исследований качества образования, демонстрационные варианты олимпиадных и диагностических заданий, печатные учебные издания).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7.2. В рамках курсов внеурочной деятельности школа вправе организовывать в дистанционном режиме:</w:t>
      </w:r>
    </w:p>
    <w:p w:rsidR="00227481" w:rsidRPr="00D21B3C" w:rsidRDefault="00D21B3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проектные и исследовательские работы обучающихся;</w:t>
      </w:r>
    </w:p>
    <w:p w:rsidR="00227481" w:rsidRDefault="00D21B3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27481" w:rsidRPr="00D21B3C" w:rsidRDefault="00D21B3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просмотр с последующим обсуждением записей кинокартин, спектаклей, концертов;</w:t>
      </w:r>
    </w:p>
    <w:p w:rsidR="00227481" w:rsidRPr="00D21B3C" w:rsidRDefault="00D21B3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посещение виртуальных экспозиций музеев, выставок, мастер-классов;</w:t>
      </w:r>
    </w:p>
    <w:p w:rsidR="00227481" w:rsidRPr="00D21B3C" w:rsidRDefault="00D21B3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общение со специалистами в сфере профессионального самоопределения и карьерного консультирования, представителями работодателей, сотрудниками научных организаций;</w:t>
      </w:r>
    </w:p>
    <w:p w:rsidR="00227481" w:rsidRPr="00D21B3C" w:rsidRDefault="00D21B3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просмотр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видеолекций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и образовательных сюжетов о современных достижениях науки и технологий;</w:t>
      </w:r>
    </w:p>
    <w:p w:rsidR="00227481" w:rsidRPr="00D21B3C" w:rsidRDefault="00D21B3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оздоровительные и спортивные мероприятия, в том числе физические разминки и гимнастику, занятия с тренерами и спортсменами;</w:t>
      </w:r>
    </w:p>
    <w:p w:rsidR="00227481" w:rsidRPr="00D21B3C" w:rsidRDefault="00D21B3C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мастер-классы, развивающие занятия, консультации, тренировки, тематические классные часы, конференции и другие активности, проводимые в режиме реального времени при помощи телекоммуникационных систем.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7.3.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занятий, проводимых путем непосредственного взаимодействия педагогических работников с обучающимися, и занятий с применением дистанционных технологий.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7.4. Для реализации курсов внеурочной деятельности с применением дистанционных образовательных технологий школа:</w:t>
      </w:r>
    </w:p>
    <w:p w:rsidR="00227481" w:rsidRPr="00D21B3C" w:rsidRDefault="00D21B3C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своевременно доводит до сведения родителей (законных представителей) обучающихся информацию о правилах участия во внеурочной деятельности; 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сообщает расписание запланированных дистанционных активностей обучающихся, наименования используемых технологических платформ и ресурсов, список рекомендованных сайтов и ресурсов; разъясняет формы добровольного представления результатов и достижений для учета в портфолио;</w:t>
      </w:r>
    </w:p>
    <w:p w:rsidR="00227481" w:rsidRPr="00D21B3C" w:rsidRDefault="00D21B3C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ведет учет участия обучающихся в активностях, проводимых по программам курсов внеурочной деятельности;</w:t>
      </w:r>
    </w:p>
    <w:p w:rsidR="00227481" w:rsidRPr="00D21B3C" w:rsidRDefault="00D21B3C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обеспечивает возможность получения индивидуальных консультаций по запросам обучающихся и их родителей (законных представителей);</w:t>
      </w:r>
    </w:p>
    <w:p w:rsidR="00227481" w:rsidRPr="00D21B3C" w:rsidRDefault="00D21B3C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деятельность руководителей </w:t>
      </w:r>
      <w:proofErr w:type="gram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проектных и исследовательских работ</w:t>
      </w:r>
      <w:proofErr w:type="gram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227481" w:rsidRPr="00D21B3C" w:rsidRDefault="00D21B3C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оперативно информирует родителей (законных представителей) об изменениях расписания или адресах подключения к мероприятиям, проводимым в режиме реального времени;</w:t>
      </w:r>
    </w:p>
    <w:p w:rsidR="00227481" w:rsidRPr="00D21B3C" w:rsidRDefault="00D21B3C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изданий на печатной основе обеспечивает своевременное информирование обучающихся о рекомендуемых образовательных материалах и заданиях.</w:t>
      </w:r>
    </w:p>
    <w:p w:rsidR="00227481" w:rsidRPr="00D21B3C" w:rsidRDefault="00D21B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Промежуточная аттестация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8.1. Освоение рабочих программ курсов внеурочной деятельности на каждом уровне общего образования сопровождается промежуточной аттестацией обучающихся в формах, определенных Положением о формах, периодичности, порядке текущего контроля успеваемости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и промежуточной аттестации обучающихся.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Основными формами учета внеурочной деятельности обучающихся являются:</w:t>
      </w:r>
    </w:p>
    <w:p w:rsidR="00227481" w:rsidRPr="00D21B3C" w:rsidRDefault="00D21B3C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индивидуальная оценка на основании портфолио, письменной работы;</w:t>
      </w:r>
    </w:p>
    <w:p w:rsidR="00227481" w:rsidRPr="00D21B3C" w:rsidRDefault="00D21B3C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коллективная оценка деятельности класса или группы обучающегося на основании выполнения проекта или творческой работы.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8.2. Школа вправе засчитать результаты освоения обучающимся образовательных программ в иных образовательных организациях и организациях, осуществляющих образовательную деятельность.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Зачет результатов проводится в соответствии с приказом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 xml:space="preserve"> от 30.07.2020 № 845/369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 и Положением о зачете результатов обучающихся, утвержденным приказом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с.Мескер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-Юрт»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26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.08.2024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92</w:t>
      </w:r>
    </w:p>
    <w:p w:rsidR="00227481" w:rsidRPr="00D21B3C" w:rsidRDefault="00D21B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1B3C">
        <w:rPr>
          <w:rFonts w:hAnsi="Times New Roman" w:cs="Times New Roman"/>
          <w:color w:val="000000"/>
          <w:sz w:val="24"/>
          <w:szCs w:val="24"/>
          <w:lang w:val="ru-RU"/>
        </w:rPr>
        <w:t>Решение о зачете результатов оформляется приказом директора школы и вносится в личное дело обучающегося.</w:t>
      </w:r>
    </w:p>
    <w:sectPr w:rsidR="00227481" w:rsidRPr="00D21B3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C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A54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D59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B28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572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D1E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8238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230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A977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E73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A209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133E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EF2C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BC4A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E874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0E14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178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9C0D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1963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011B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9"/>
  </w:num>
  <w:num w:numId="3">
    <w:abstractNumId w:val="0"/>
  </w:num>
  <w:num w:numId="4">
    <w:abstractNumId w:val="7"/>
  </w:num>
  <w:num w:numId="5">
    <w:abstractNumId w:val="17"/>
  </w:num>
  <w:num w:numId="6">
    <w:abstractNumId w:val="8"/>
  </w:num>
  <w:num w:numId="7">
    <w:abstractNumId w:val="5"/>
  </w:num>
  <w:num w:numId="8">
    <w:abstractNumId w:val="12"/>
  </w:num>
  <w:num w:numId="9">
    <w:abstractNumId w:val="13"/>
  </w:num>
  <w:num w:numId="10">
    <w:abstractNumId w:val="2"/>
  </w:num>
  <w:num w:numId="11">
    <w:abstractNumId w:val="1"/>
  </w:num>
  <w:num w:numId="12">
    <w:abstractNumId w:val="6"/>
  </w:num>
  <w:num w:numId="13">
    <w:abstractNumId w:val="18"/>
  </w:num>
  <w:num w:numId="14">
    <w:abstractNumId w:val="3"/>
  </w:num>
  <w:num w:numId="15">
    <w:abstractNumId w:val="15"/>
  </w:num>
  <w:num w:numId="16">
    <w:abstractNumId w:val="11"/>
  </w:num>
  <w:num w:numId="17">
    <w:abstractNumId w:val="9"/>
  </w:num>
  <w:num w:numId="18">
    <w:abstractNumId w:val="14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27481"/>
    <w:rsid w:val="002D33B1"/>
    <w:rsid w:val="002D3591"/>
    <w:rsid w:val="003514A0"/>
    <w:rsid w:val="004F7E17"/>
    <w:rsid w:val="005A05CE"/>
    <w:rsid w:val="005B1D47"/>
    <w:rsid w:val="00653AF6"/>
    <w:rsid w:val="00B73A5A"/>
    <w:rsid w:val="00D21B3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AF8C"/>
  <w15:docId w15:val="{E4602F8A-D353-427D-8022-4FCED543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B1D47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1D4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1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4322</Words>
  <Characters>24638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3</cp:revision>
  <cp:lastPrinted>2024-09-20T06:53:00Z</cp:lastPrinted>
  <dcterms:created xsi:type="dcterms:W3CDTF">2024-08-27T02:16:00Z</dcterms:created>
  <dcterms:modified xsi:type="dcterms:W3CDTF">2024-09-20T06:53:00Z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-964116457</vt:i4>
  </property>
</Properties>
</file>